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243E9" w:rsidP="00201AC2">
      <w:pPr>
        <w:spacing w:after="180"/>
        <w:rPr>
          <w:b/>
          <w:sz w:val="44"/>
          <w:szCs w:val="44"/>
        </w:rPr>
      </w:pPr>
      <w:r>
        <w:rPr>
          <w:b/>
          <w:sz w:val="44"/>
          <w:szCs w:val="44"/>
        </w:rPr>
        <w:t>Testing friction</w:t>
      </w:r>
    </w:p>
    <w:p w:rsidR="00201AC2" w:rsidRDefault="00201AC2" w:rsidP="00201AC2">
      <w:pPr>
        <w:spacing w:after="180"/>
      </w:pPr>
    </w:p>
    <w:p w:rsidR="008243E9" w:rsidRPr="008243E9" w:rsidRDefault="008243E9" w:rsidP="008243E9">
      <w:pPr>
        <w:spacing w:after="180"/>
      </w:pPr>
      <w:r w:rsidRPr="008243E9">
        <w:t>You can test friction by measuring how far a 100g slotted mass slides.</w:t>
      </w:r>
    </w:p>
    <w:p w:rsidR="008243E9" w:rsidRPr="008243E9" w:rsidRDefault="008243E9" w:rsidP="008243E9">
      <w:pPr>
        <w:spacing w:after="180"/>
      </w:pPr>
      <w:r w:rsidRPr="008243E9">
        <w:t>An elastic band can be used to flick the mass across a table top.</w:t>
      </w:r>
    </w:p>
    <w:p w:rsidR="008243E9" w:rsidRDefault="008243E9" w:rsidP="008243E9">
      <w:pPr>
        <w:spacing w:after="180"/>
        <w:jc w:val="center"/>
      </w:pPr>
      <w:r w:rsidRPr="008243E9">
        <w:rPr>
          <w:noProof/>
          <w:lang w:eastAsia="en-GB"/>
        </w:rPr>
        <w:drawing>
          <wp:inline distT="0" distB="0" distL="0" distR="0" wp14:anchorId="196DC5C2" wp14:editId="2BC08358">
            <wp:extent cx="3804175" cy="1382847"/>
            <wp:effectExtent l="0" t="0" r="6350" b="8255"/>
            <wp:docPr id="2"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36650" cy="1394652"/>
                    </a:xfrm>
                    <a:prstGeom prst="rect">
                      <a:avLst/>
                    </a:prstGeom>
                  </pic:spPr>
                </pic:pic>
              </a:graphicData>
            </a:graphic>
          </wp:inline>
        </w:drawing>
      </w:r>
    </w:p>
    <w:p w:rsidR="008243E9" w:rsidRPr="008243E9" w:rsidRDefault="008243E9" w:rsidP="008243E9">
      <w:pPr>
        <w:spacing w:after="180"/>
      </w:pPr>
      <w:r w:rsidRPr="008243E9">
        <w:t>Spreading small amounts of liquid over the table will change how far the mass will go.</w:t>
      </w:r>
    </w:p>
    <w:p w:rsidR="00B23B31" w:rsidRDefault="00B23B31" w:rsidP="00201AC2">
      <w:pPr>
        <w:spacing w:after="180"/>
      </w:pPr>
    </w:p>
    <w:p w:rsidR="00B26756" w:rsidRPr="00E172C6" w:rsidRDefault="00B26756" w:rsidP="00B26756">
      <w:pPr>
        <w:spacing w:after="180"/>
        <w:rPr>
          <w:b/>
        </w:rPr>
      </w:pPr>
      <w:r>
        <w:rPr>
          <w:b/>
        </w:rPr>
        <w:t>Safety</w:t>
      </w:r>
    </w:p>
    <w:p w:rsidR="00B26756" w:rsidRDefault="008243E9" w:rsidP="00B26756">
      <w:pPr>
        <w:spacing w:after="180"/>
      </w:pPr>
      <w:r>
        <w:t>Spilt liquid can make the floor slippery.</w:t>
      </w:r>
      <w:r w:rsidR="00FE509E">
        <w:t xml:space="preserve"> </w:t>
      </w:r>
    </w:p>
    <w:p w:rsidR="008243E9" w:rsidRDefault="008243E9" w:rsidP="00B26756">
      <w:pPr>
        <w:spacing w:after="180"/>
      </w:pPr>
      <w:r>
        <w:t>Wipe up spilt liquid straight away.</w:t>
      </w:r>
    </w:p>
    <w:p w:rsidR="008243E9" w:rsidRDefault="008243E9" w:rsidP="00B26756">
      <w:pPr>
        <w:spacing w:after="180"/>
      </w:pPr>
    </w:p>
    <w:p w:rsidR="00B26756" w:rsidRPr="00E172C6" w:rsidRDefault="00B26756" w:rsidP="00B26756">
      <w:pPr>
        <w:spacing w:after="180"/>
        <w:rPr>
          <w:b/>
        </w:rPr>
      </w:pPr>
      <w:r>
        <w:rPr>
          <w:b/>
        </w:rPr>
        <w:t>Apparatus and materials</w:t>
      </w:r>
    </w:p>
    <w:p w:rsidR="008243E9" w:rsidRDefault="008243E9" w:rsidP="008243E9">
      <w:pPr>
        <w:pStyle w:val="ListParagraph"/>
        <w:numPr>
          <w:ilvl w:val="0"/>
          <w:numId w:val="5"/>
        </w:numPr>
        <w:spacing w:after="180"/>
        <w:sectPr w:rsidR="008243E9" w:rsidSect="00642EC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pPr>
    </w:p>
    <w:p w:rsidR="008243E9" w:rsidRPr="008243E9" w:rsidRDefault="008243E9" w:rsidP="008243E9">
      <w:pPr>
        <w:pStyle w:val="ListParagraph"/>
        <w:numPr>
          <w:ilvl w:val="0"/>
          <w:numId w:val="5"/>
        </w:numPr>
        <w:spacing w:after="180"/>
      </w:pPr>
      <w:r w:rsidRPr="008243E9">
        <w:t>100g mass</w:t>
      </w:r>
      <w:r w:rsidRPr="008243E9">
        <w:tab/>
      </w:r>
      <w:r w:rsidRPr="008243E9">
        <w:tab/>
      </w:r>
      <w:r w:rsidRPr="008243E9">
        <w:tab/>
      </w:r>
    </w:p>
    <w:p w:rsidR="008243E9" w:rsidRPr="008243E9" w:rsidRDefault="008243E9" w:rsidP="008243E9">
      <w:pPr>
        <w:pStyle w:val="ListParagraph"/>
        <w:numPr>
          <w:ilvl w:val="0"/>
          <w:numId w:val="5"/>
        </w:numPr>
        <w:spacing w:after="180"/>
      </w:pPr>
      <w:r w:rsidRPr="008243E9">
        <w:t>elastic band</w:t>
      </w:r>
    </w:p>
    <w:p w:rsidR="008243E9" w:rsidRPr="008243E9" w:rsidRDefault="008243E9" w:rsidP="008243E9">
      <w:pPr>
        <w:pStyle w:val="ListParagraph"/>
        <w:numPr>
          <w:ilvl w:val="0"/>
          <w:numId w:val="5"/>
        </w:numPr>
        <w:spacing w:after="180"/>
      </w:pPr>
      <w:r w:rsidRPr="008243E9">
        <w:t>washable-marker pen</w:t>
      </w:r>
    </w:p>
    <w:p w:rsidR="008243E9" w:rsidRDefault="008243E9" w:rsidP="008243E9">
      <w:pPr>
        <w:pStyle w:val="ListParagraph"/>
        <w:numPr>
          <w:ilvl w:val="0"/>
          <w:numId w:val="5"/>
        </w:numPr>
        <w:spacing w:after="180"/>
      </w:pPr>
      <w:r w:rsidRPr="008243E9">
        <w:t>metre rule</w:t>
      </w:r>
    </w:p>
    <w:p w:rsidR="008243E9" w:rsidRDefault="008243E9" w:rsidP="008243E9">
      <w:pPr>
        <w:pStyle w:val="ListParagraph"/>
        <w:numPr>
          <w:ilvl w:val="0"/>
          <w:numId w:val="5"/>
        </w:numPr>
        <w:spacing w:after="180"/>
      </w:pPr>
      <w:r w:rsidRPr="008243E9">
        <w:t>cooking oil</w:t>
      </w:r>
    </w:p>
    <w:p w:rsidR="008243E9" w:rsidRDefault="008243E9" w:rsidP="008243E9">
      <w:pPr>
        <w:pStyle w:val="ListParagraph"/>
        <w:numPr>
          <w:ilvl w:val="0"/>
          <w:numId w:val="5"/>
        </w:numPr>
        <w:spacing w:after="180"/>
      </w:pPr>
      <w:r>
        <w:t>washing-up liquid</w:t>
      </w:r>
    </w:p>
    <w:p w:rsidR="008243E9" w:rsidRPr="008243E9" w:rsidRDefault="008243E9" w:rsidP="008243E9">
      <w:pPr>
        <w:pStyle w:val="ListParagraph"/>
        <w:numPr>
          <w:ilvl w:val="0"/>
          <w:numId w:val="5"/>
        </w:numPr>
        <w:spacing w:after="180"/>
      </w:pPr>
      <w:r>
        <w:t>water</w:t>
      </w:r>
    </w:p>
    <w:p w:rsidR="008243E9" w:rsidRDefault="008243E9" w:rsidP="00B26756">
      <w:pPr>
        <w:spacing w:after="180"/>
        <w:rPr>
          <w:b/>
        </w:rPr>
        <w:sectPr w:rsidR="008243E9" w:rsidSect="008243E9">
          <w:type w:val="continuous"/>
          <w:pgSz w:w="11906" w:h="16838" w:code="9"/>
          <w:pgMar w:top="1440" w:right="1440" w:bottom="1440" w:left="1440" w:header="709" w:footer="567" w:gutter="0"/>
          <w:cols w:num="2" w:space="708"/>
          <w:docGrid w:linePitch="360"/>
        </w:sectPr>
      </w:pPr>
    </w:p>
    <w:p w:rsidR="008243E9" w:rsidRDefault="008243E9" w:rsidP="00B26756">
      <w:pPr>
        <w:spacing w:after="180"/>
        <w:rPr>
          <w:b/>
        </w:rPr>
      </w:pPr>
    </w:p>
    <w:p w:rsidR="00B26756" w:rsidRPr="00E172C6" w:rsidRDefault="00B26756" w:rsidP="00B26756">
      <w:pPr>
        <w:spacing w:after="180"/>
        <w:rPr>
          <w:b/>
        </w:rPr>
      </w:pPr>
      <w:r>
        <w:rPr>
          <w:b/>
        </w:rPr>
        <w:t>Procedure</w:t>
      </w:r>
    </w:p>
    <w:p w:rsidR="00794C11" w:rsidRPr="008243E9" w:rsidRDefault="00F556F2" w:rsidP="008243E9">
      <w:pPr>
        <w:numPr>
          <w:ilvl w:val="0"/>
          <w:numId w:val="6"/>
        </w:numPr>
        <w:spacing w:after="180"/>
      </w:pPr>
      <w:r w:rsidRPr="008243E9">
        <w:t>Practise flicking the mass to make it slide about 50cm</w:t>
      </w:r>
    </w:p>
    <w:p w:rsidR="00794C11" w:rsidRPr="008243E9" w:rsidRDefault="00F556F2" w:rsidP="008243E9">
      <w:pPr>
        <w:numPr>
          <w:ilvl w:val="0"/>
          <w:numId w:val="6"/>
        </w:numPr>
        <w:spacing w:after="180"/>
      </w:pPr>
      <w:r w:rsidRPr="008243E9">
        <w:t>Mark where you put your fingers and the mass</w:t>
      </w:r>
    </w:p>
    <w:p w:rsidR="00794C11" w:rsidRPr="008243E9" w:rsidRDefault="00F556F2" w:rsidP="008243E9">
      <w:pPr>
        <w:numPr>
          <w:ilvl w:val="0"/>
          <w:numId w:val="6"/>
        </w:numPr>
        <w:spacing w:after="180"/>
      </w:pPr>
      <w:r w:rsidRPr="008243E9">
        <w:t>Flick the mass again and measure how far it goes</w:t>
      </w:r>
    </w:p>
    <w:p w:rsidR="00794C11" w:rsidRPr="008243E9" w:rsidRDefault="00F556F2" w:rsidP="008243E9">
      <w:pPr>
        <w:numPr>
          <w:ilvl w:val="0"/>
          <w:numId w:val="6"/>
        </w:numPr>
        <w:spacing w:after="180"/>
      </w:pPr>
      <w:r w:rsidRPr="008243E9">
        <w:t>Rub a small amount of cooking oil onto your table to make a thin layer</w:t>
      </w:r>
    </w:p>
    <w:p w:rsidR="00794C11" w:rsidRPr="008243E9" w:rsidRDefault="00F556F2" w:rsidP="008243E9">
      <w:pPr>
        <w:numPr>
          <w:ilvl w:val="0"/>
          <w:numId w:val="6"/>
        </w:numPr>
        <w:spacing w:after="180"/>
      </w:pPr>
      <w:r w:rsidRPr="008243E9">
        <w:t xml:space="preserve">Flick the mass </w:t>
      </w:r>
      <w:r w:rsidRPr="008243E9">
        <w:rPr>
          <w:b/>
          <w:bCs/>
        </w:rPr>
        <w:t xml:space="preserve">in the same way </w:t>
      </w:r>
      <w:r w:rsidRPr="008243E9">
        <w:t>and measure how far it goes</w:t>
      </w:r>
    </w:p>
    <w:p w:rsidR="00794C11" w:rsidRPr="008243E9" w:rsidRDefault="00F556F2" w:rsidP="008243E9">
      <w:pPr>
        <w:numPr>
          <w:ilvl w:val="0"/>
          <w:numId w:val="6"/>
        </w:numPr>
        <w:spacing w:after="180"/>
      </w:pPr>
      <w:r w:rsidRPr="008243E9">
        <w:t>Rub in some washing-up liquid and measure again</w:t>
      </w:r>
    </w:p>
    <w:p w:rsidR="00794C11" w:rsidRPr="008243E9" w:rsidRDefault="00F556F2" w:rsidP="008243E9">
      <w:pPr>
        <w:numPr>
          <w:ilvl w:val="0"/>
          <w:numId w:val="6"/>
        </w:numPr>
        <w:spacing w:after="180"/>
      </w:pPr>
      <w:r w:rsidRPr="008243E9">
        <w:t>Rub in some water and measure for the last time</w:t>
      </w:r>
    </w:p>
    <w:p w:rsidR="00794C11" w:rsidRDefault="00F556F2" w:rsidP="008243E9">
      <w:pPr>
        <w:numPr>
          <w:ilvl w:val="0"/>
          <w:numId w:val="6"/>
        </w:numPr>
        <w:spacing w:after="180"/>
      </w:pPr>
      <w:r w:rsidRPr="008243E9">
        <w:t>Dry your table</w:t>
      </w:r>
    </w:p>
    <w:p w:rsidR="008243E9" w:rsidRPr="008243E9" w:rsidRDefault="008243E9" w:rsidP="008243E9">
      <w:pPr>
        <w:spacing w:after="180"/>
        <w:ind w:left="360"/>
      </w:pPr>
    </w:p>
    <w:p w:rsidR="00201AC2" w:rsidRPr="00201AC2" w:rsidRDefault="00201AC2" w:rsidP="006F3279">
      <w:pPr>
        <w:spacing w:after="240"/>
        <w:rPr>
          <w:szCs w:val="18"/>
        </w:rPr>
      </w:pPr>
    </w:p>
    <w:p w:rsidR="00606626" w:rsidRPr="001A40E2" w:rsidRDefault="00606626" w:rsidP="00606626">
      <w:pPr>
        <w:spacing w:after="180"/>
        <w:rPr>
          <w:b/>
          <w:sz w:val="44"/>
          <w:szCs w:val="44"/>
        </w:rPr>
      </w:pPr>
      <w:r>
        <w:rPr>
          <w:b/>
          <w:sz w:val="44"/>
          <w:szCs w:val="44"/>
        </w:rPr>
        <w:lastRenderedPageBreak/>
        <w:t>Testing friction</w:t>
      </w:r>
    </w:p>
    <w:p w:rsidR="00606626" w:rsidRPr="008243E9" w:rsidRDefault="00606626" w:rsidP="00606626">
      <w:pPr>
        <w:spacing w:after="180"/>
      </w:pPr>
      <w:r w:rsidRPr="008243E9">
        <w:t>You can test friction by measuring how far a 100g slotted mass slides.</w:t>
      </w:r>
    </w:p>
    <w:p w:rsidR="00606626" w:rsidRPr="008243E9" w:rsidRDefault="00606626" w:rsidP="00606626">
      <w:pPr>
        <w:spacing w:after="180"/>
      </w:pPr>
      <w:r w:rsidRPr="008243E9">
        <w:t>An elastic band can be used to flick the mass across a table top.</w:t>
      </w:r>
    </w:p>
    <w:p w:rsidR="00606626" w:rsidRDefault="00606626" w:rsidP="00606626">
      <w:pPr>
        <w:spacing w:after="180"/>
        <w:jc w:val="center"/>
      </w:pPr>
      <w:r w:rsidRPr="008243E9">
        <w:rPr>
          <w:noProof/>
          <w:lang w:eastAsia="en-GB"/>
        </w:rPr>
        <w:drawing>
          <wp:inline distT="0" distB="0" distL="0" distR="0" wp14:anchorId="7975A220" wp14:editId="30D9AEAC">
            <wp:extent cx="3804175" cy="1382847"/>
            <wp:effectExtent l="0" t="0" r="6350" b="8255"/>
            <wp:docPr id="7" name="Picture 8"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creen Clippi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36650" cy="1394652"/>
                    </a:xfrm>
                    <a:prstGeom prst="rect">
                      <a:avLst/>
                    </a:prstGeom>
                  </pic:spPr>
                </pic:pic>
              </a:graphicData>
            </a:graphic>
          </wp:inline>
        </w:drawing>
      </w:r>
    </w:p>
    <w:p w:rsidR="00606626" w:rsidRPr="008243E9" w:rsidRDefault="00606626" w:rsidP="00606626">
      <w:pPr>
        <w:spacing w:after="180"/>
      </w:pPr>
      <w:r w:rsidRPr="008243E9">
        <w:t>Spreading small amounts of liquid over the table will change how far the mass will go.</w:t>
      </w:r>
    </w:p>
    <w:p w:rsidR="00606626" w:rsidRPr="005D21F2" w:rsidRDefault="00606626" w:rsidP="00606626">
      <w:pPr>
        <w:spacing w:after="120"/>
        <w:rPr>
          <w:b/>
          <w:sz w:val="4"/>
          <w:szCs w:val="4"/>
        </w:rPr>
      </w:pPr>
    </w:p>
    <w:p w:rsidR="00606626" w:rsidRPr="00E172C6" w:rsidRDefault="00606626" w:rsidP="00606626">
      <w:pPr>
        <w:spacing w:after="120"/>
        <w:rPr>
          <w:b/>
        </w:rPr>
      </w:pPr>
      <w:r>
        <w:rPr>
          <w:b/>
        </w:rPr>
        <w:t>Predict</w:t>
      </w:r>
    </w:p>
    <w:p w:rsidR="00606626" w:rsidRPr="00606626" w:rsidRDefault="00606626" w:rsidP="00606626">
      <w:pPr>
        <w:tabs>
          <w:tab w:val="right" w:leader="dot" w:pos="7655"/>
        </w:tabs>
        <w:spacing w:after="120"/>
      </w:pPr>
      <w:r w:rsidRPr="00606626">
        <w:t>What do you think will happen to the stopping distance with each liquid?</w:t>
      </w:r>
    </w:p>
    <w:p w:rsidR="00606626" w:rsidRDefault="00606626" w:rsidP="00606626">
      <w:pPr>
        <w:tabs>
          <w:tab w:val="right" w:leader="dot" w:pos="7655"/>
        </w:tabs>
        <w:spacing w:after="120"/>
      </w:pPr>
      <w:r>
        <w:tab/>
      </w:r>
    </w:p>
    <w:p w:rsidR="00606626" w:rsidRDefault="00606626" w:rsidP="00606626">
      <w:pPr>
        <w:tabs>
          <w:tab w:val="right" w:leader="dot" w:pos="7655"/>
        </w:tabs>
        <w:spacing w:after="120"/>
      </w:pPr>
      <w:r>
        <w:tab/>
      </w:r>
    </w:p>
    <w:p w:rsidR="00606626" w:rsidRPr="00E172C6" w:rsidRDefault="00606626" w:rsidP="00606626">
      <w:pPr>
        <w:spacing w:after="120"/>
        <w:rPr>
          <w:b/>
        </w:rPr>
      </w:pPr>
      <w:r>
        <w:rPr>
          <w:b/>
        </w:rPr>
        <w:t>Explain</w:t>
      </w:r>
    </w:p>
    <w:p w:rsidR="00606626" w:rsidRDefault="00606626" w:rsidP="00606626">
      <w:pPr>
        <w:spacing w:after="120"/>
      </w:pPr>
      <w:r>
        <w:rPr>
          <w:lang w:eastAsia="en-GB"/>
        </w:rPr>
        <w:t>Explain why you think this will happen.</w:t>
      </w:r>
    </w:p>
    <w:p w:rsidR="00606626" w:rsidRDefault="00606626" w:rsidP="00606626">
      <w:pPr>
        <w:tabs>
          <w:tab w:val="right" w:leader="dot" w:pos="7655"/>
        </w:tabs>
        <w:spacing w:after="120"/>
      </w:pPr>
      <w:r>
        <w:tab/>
      </w:r>
    </w:p>
    <w:p w:rsidR="00A335BC" w:rsidRPr="00201AC2" w:rsidRDefault="00A335BC" w:rsidP="00A335BC">
      <w:pPr>
        <w:tabs>
          <w:tab w:val="right" w:leader="dot" w:pos="7655"/>
        </w:tabs>
        <w:spacing w:after="120"/>
        <w:rPr>
          <w:szCs w:val="18"/>
        </w:rPr>
      </w:pPr>
      <w:r>
        <w:tab/>
      </w:r>
    </w:p>
    <w:p w:rsidR="00606626" w:rsidRDefault="00606626" w:rsidP="00606626">
      <w:pPr>
        <w:tabs>
          <w:tab w:val="right" w:leader="dot" w:pos="7655"/>
        </w:tabs>
        <w:spacing w:after="120"/>
      </w:pPr>
      <w:r>
        <w:tab/>
      </w:r>
    </w:p>
    <w:p w:rsidR="00606626" w:rsidRPr="008E662A" w:rsidRDefault="00606626" w:rsidP="00606626">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606626" w:rsidRPr="00563C6F" w:rsidTr="00DA29A1">
        <w:trPr>
          <w:trHeight w:val="323"/>
        </w:trPr>
        <w:tc>
          <w:tcPr>
            <w:tcW w:w="6345" w:type="dxa"/>
            <w:vAlign w:val="center"/>
          </w:tcPr>
          <w:p w:rsidR="00606626" w:rsidRPr="00563C6F" w:rsidRDefault="00A335BC" w:rsidP="00DA29A1">
            <w:pPr>
              <w:tabs>
                <w:tab w:val="right" w:leader="dot" w:pos="7655"/>
              </w:tabs>
              <w:spacing w:after="120"/>
              <w:jc w:val="center"/>
              <w:rPr>
                <w:b/>
              </w:rPr>
            </w:pPr>
            <w:r>
              <w:rPr>
                <w:b/>
              </w:rPr>
              <w:t>Carry out the investigation and record your measurements</w:t>
            </w:r>
          </w:p>
        </w:tc>
      </w:tr>
    </w:tbl>
    <w:p w:rsidR="00606626" w:rsidRDefault="00606626" w:rsidP="00606626">
      <w:pPr>
        <w:spacing w:after="120"/>
        <w:rPr>
          <w:b/>
          <w:sz w:val="4"/>
          <w:szCs w:val="4"/>
        </w:rPr>
      </w:pPr>
    </w:p>
    <w:p w:rsidR="00606626" w:rsidRPr="00F45BBF" w:rsidRDefault="00606626" w:rsidP="00606626">
      <w:pPr>
        <w:spacing w:after="120"/>
        <w:rPr>
          <w:b/>
          <w:sz w:val="4"/>
          <w:szCs w:val="4"/>
        </w:rPr>
      </w:pPr>
    </w:p>
    <w:p w:rsidR="00606626" w:rsidRPr="00E172C6" w:rsidRDefault="00606626" w:rsidP="00606626">
      <w:pPr>
        <w:spacing w:after="120"/>
        <w:rPr>
          <w:b/>
        </w:rPr>
      </w:pPr>
      <w:r>
        <w:rPr>
          <w:b/>
        </w:rPr>
        <w:t>Observe</w:t>
      </w:r>
    </w:p>
    <w:p w:rsidR="00606626" w:rsidRPr="001D7FBB" w:rsidRDefault="00A335BC" w:rsidP="00606626">
      <w:pPr>
        <w:pStyle w:val="23widthparagraph"/>
      </w:pPr>
      <w:r>
        <w:t>Record all your measurements</w:t>
      </w:r>
    </w:p>
    <w:p w:rsidR="00606626" w:rsidRDefault="00606626" w:rsidP="00606626">
      <w:pPr>
        <w:tabs>
          <w:tab w:val="right" w:leader="dot" w:pos="7655"/>
        </w:tabs>
        <w:spacing w:after="120"/>
      </w:pPr>
      <w:r>
        <w:tab/>
      </w:r>
    </w:p>
    <w:p w:rsidR="00606626" w:rsidRDefault="00606626" w:rsidP="00606626">
      <w:pPr>
        <w:tabs>
          <w:tab w:val="right" w:leader="dot" w:pos="7655"/>
        </w:tabs>
        <w:spacing w:after="120"/>
      </w:pPr>
      <w:r>
        <w:tab/>
      </w:r>
    </w:p>
    <w:p w:rsidR="00606626" w:rsidRPr="00E172C6" w:rsidRDefault="00606626" w:rsidP="00606626">
      <w:pPr>
        <w:spacing w:after="120"/>
        <w:rPr>
          <w:b/>
        </w:rPr>
      </w:pPr>
      <w:r>
        <w:rPr>
          <w:b/>
        </w:rPr>
        <w:t>Explain</w:t>
      </w:r>
    </w:p>
    <w:p w:rsidR="00A335BC" w:rsidRPr="00A335BC" w:rsidRDefault="00A335BC" w:rsidP="00A335BC">
      <w:pPr>
        <w:tabs>
          <w:tab w:val="right" w:leader="dot" w:pos="7655"/>
        </w:tabs>
        <w:spacing w:after="120"/>
      </w:pPr>
      <w:r w:rsidRPr="00A335BC">
        <w:t>Did you predict when the mass had the least friction?</w:t>
      </w:r>
      <w:r w:rsidR="00FE509E">
        <w:t xml:space="preserve"> </w:t>
      </w:r>
      <w:r w:rsidRPr="00A335BC">
        <w:t>And when it had the most friction?</w:t>
      </w:r>
    </w:p>
    <w:p w:rsidR="00A335BC" w:rsidRPr="00A335BC" w:rsidRDefault="00A335BC" w:rsidP="00A335BC">
      <w:pPr>
        <w:tabs>
          <w:tab w:val="right" w:leader="dot" w:pos="7655"/>
        </w:tabs>
        <w:spacing w:after="120"/>
      </w:pPr>
      <w:r w:rsidRPr="00A335BC">
        <w:t>Explain why you think it had different amounts of friction with different liquids.</w:t>
      </w:r>
    </w:p>
    <w:p w:rsidR="00606626" w:rsidRDefault="00606626" w:rsidP="00606626">
      <w:pPr>
        <w:tabs>
          <w:tab w:val="right" w:leader="dot" w:pos="7655"/>
        </w:tabs>
        <w:spacing w:after="120"/>
      </w:pPr>
      <w:r>
        <w:tab/>
      </w:r>
    </w:p>
    <w:p w:rsidR="00606626" w:rsidRDefault="00606626" w:rsidP="00606626">
      <w:pPr>
        <w:tabs>
          <w:tab w:val="right" w:leader="dot" w:pos="7655"/>
        </w:tabs>
        <w:spacing w:after="120"/>
      </w:pPr>
      <w:r>
        <w:tab/>
      </w:r>
    </w:p>
    <w:p w:rsidR="00A335BC" w:rsidRPr="00201AC2" w:rsidRDefault="00A335BC" w:rsidP="00A335BC">
      <w:pPr>
        <w:tabs>
          <w:tab w:val="right" w:leader="dot" w:pos="7655"/>
        </w:tabs>
        <w:spacing w:after="120"/>
        <w:rPr>
          <w:szCs w:val="18"/>
        </w:rPr>
      </w:pPr>
      <w:r>
        <w:tab/>
      </w:r>
    </w:p>
    <w:p w:rsidR="00A335BC" w:rsidRPr="00201AC2" w:rsidRDefault="00A335BC" w:rsidP="00606626">
      <w:pPr>
        <w:tabs>
          <w:tab w:val="right" w:leader="dot" w:pos="7655"/>
        </w:tabs>
        <w:spacing w:after="120"/>
        <w:rPr>
          <w:szCs w:val="18"/>
        </w:rPr>
      </w:pPr>
    </w:p>
    <w:p w:rsidR="00201AC2" w:rsidRPr="00201AC2" w:rsidRDefault="00201AC2" w:rsidP="006F3279">
      <w:pPr>
        <w:spacing w:after="240"/>
        <w:rPr>
          <w:szCs w:val="18"/>
        </w:rPr>
        <w:sectPr w:rsidR="00201AC2" w:rsidRPr="00201AC2" w:rsidSect="008243E9">
          <w:type w:val="continuous"/>
          <w:pgSz w:w="11906" w:h="16838" w:code="9"/>
          <w:pgMar w:top="1440" w:right="1440" w:bottom="1440" w:left="1440" w:header="709" w:footer="567" w:gutter="0"/>
          <w:cols w:space="708"/>
          <w:docGrid w:linePitch="360"/>
        </w:sectPr>
      </w:pPr>
    </w:p>
    <w:p w:rsidR="006E5227" w:rsidRPr="006F3279" w:rsidRDefault="006E5227" w:rsidP="006E522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PFM1.4</w:t>
      </w:r>
      <w:r w:rsidRPr="00CA4B46">
        <w:rPr>
          <w:i/>
          <w:sz w:val="18"/>
          <w:szCs w:val="18"/>
        </w:rPr>
        <w:t xml:space="preserve">: </w:t>
      </w:r>
      <w:r>
        <w:rPr>
          <w:i/>
          <w:sz w:val="18"/>
          <w:szCs w:val="18"/>
        </w:rPr>
        <w:t>Friction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E5227" w:rsidP="006F3279">
            <w:pPr>
              <w:spacing w:after="60"/>
              <w:ind w:left="1304"/>
              <w:rPr>
                <w:b/>
                <w:sz w:val="40"/>
                <w:szCs w:val="40"/>
              </w:rPr>
            </w:pPr>
            <w:r>
              <w:rPr>
                <w:b/>
                <w:sz w:val="40"/>
                <w:szCs w:val="40"/>
              </w:rPr>
              <w:t>Testing friction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6E5227" w:rsidP="00755E81">
            <w:pPr>
              <w:spacing w:before="60" w:after="60"/>
            </w:pPr>
            <w:r w:rsidRPr="00D013DC">
              <w:t>Friction is a force generated by an interaction between two surfaces, and which acts to resist movement between them.</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6E5227" w:rsidRDefault="006E5227" w:rsidP="006E5227">
            <w:pPr>
              <w:pStyle w:val="ListParagraph"/>
              <w:numPr>
                <w:ilvl w:val="0"/>
                <w:numId w:val="7"/>
              </w:numPr>
              <w:spacing w:before="60" w:after="60"/>
              <w:ind w:left="379"/>
              <w:rPr>
                <w:rFonts w:cstheme="minorHAnsi"/>
              </w:rPr>
            </w:pPr>
            <w:r w:rsidRPr="006E5227">
              <w:rPr>
                <w:rFonts w:cstheme="minorHAnsi"/>
              </w:rPr>
              <w:t>Describe the cause of friction between two objects.</w:t>
            </w:r>
          </w:p>
          <w:p w:rsidR="006E5227" w:rsidRPr="006E5227" w:rsidRDefault="006E5227" w:rsidP="006E5227">
            <w:pPr>
              <w:pStyle w:val="ListParagraph"/>
              <w:numPr>
                <w:ilvl w:val="0"/>
                <w:numId w:val="7"/>
              </w:numPr>
              <w:spacing w:before="60" w:after="60"/>
              <w:ind w:left="379"/>
              <w:rPr>
                <w:b/>
              </w:rPr>
            </w:pPr>
            <w:r w:rsidRPr="006E5227">
              <w:rPr>
                <w:rFonts w:cstheme="minorHAnsi"/>
              </w:rPr>
              <w:t>Explain how lubricants can reduce friction.</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6E5227" w:rsidP="006E5227">
            <w:pPr>
              <w:spacing w:before="60" w:after="60"/>
            </w:pPr>
            <w:r>
              <w:t>Response, p</w:t>
            </w:r>
            <w:r w:rsidRPr="006E5227">
              <w:t>redict, explain, observe, explain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6E5227" w:rsidP="00755E81">
            <w:pPr>
              <w:spacing w:before="60" w:after="60"/>
            </w:pPr>
            <w:r w:rsidRPr="006E5227">
              <w:t>Friction, surface, rough, lubrication</w:t>
            </w:r>
          </w:p>
        </w:tc>
      </w:tr>
    </w:tbl>
    <w:p w:rsidR="00E172C6" w:rsidRDefault="00E172C6" w:rsidP="00E172C6">
      <w:pPr>
        <w:spacing w:after="180"/>
      </w:pPr>
    </w:p>
    <w:p w:rsidR="00755E81" w:rsidRPr="006E5227"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6E5227">
        <w:rPr>
          <w:rFonts w:cstheme="minorHAnsi"/>
          <w:color w:val="222222"/>
          <w:shd w:val="clear" w:color="auto" w:fill="FFFFFF"/>
        </w:rPr>
        <w:t xml:space="preserve">following diagnostic </w:t>
      </w:r>
      <w:r w:rsidR="00465C99">
        <w:rPr>
          <w:rFonts w:cstheme="minorHAnsi"/>
          <w:color w:val="222222"/>
          <w:shd w:val="clear" w:color="auto" w:fill="FFFFFF"/>
        </w:rPr>
        <w:t>questions</w:t>
      </w:r>
      <w:r w:rsidRPr="00465C99">
        <w:rPr>
          <w:rFonts w:cstheme="minorHAnsi"/>
          <w:color w:val="222222"/>
          <w:shd w:val="clear" w:color="auto" w:fill="FFFFFF"/>
        </w:rPr>
        <w:t>:</w:t>
      </w:r>
    </w:p>
    <w:p w:rsidR="00B00348" w:rsidRPr="006E5227" w:rsidRDefault="00B00348" w:rsidP="00B00348">
      <w:pPr>
        <w:pStyle w:val="ListParagraph"/>
        <w:numPr>
          <w:ilvl w:val="0"/>
          <w:numId w:val="1"/>
        </w:numPr>
        <w:spacing w:after="180"/>
      </w:pPr>
      <w:r w:rsidRPr="006E5227">
        <w:t xml:space="preserve">Diagnostic </w:t>
      </w:r>
      <w:r w:rsidR="00E3348F" w:rsidRPr="006E5227">
        <w:t>question</w:t>
      </w:r>
      <w:r w:rsidRPr="006E5227">
        <w:t xml:space="preserve">: </w:t>
      </w:r>
      <w:r w:rsidR="006E5227" w:rsidRPr="006E5227">
        <w:t>Making friction</w:t>
      </w:r>
    </w:p>
    <w:p w:rsidR="006E5227" w:rsidRPr="006E5227" w:rsidRDefault="006E5227" w:rsidP="006E5227">
      <w:pPr>
        <w:pStyle w:val="ListParagraph"/>
        <w:numPr>
          <w:ilvl w:val="0"/>
          <w:numId w:val="1"/>
        </w:numPr>
        <w:spacing w:after="180"/>
      </w:pPr>
      <w:r w:rsidRPr="006E5227">
        <w:t>Diagnostic question: Stopping in the rain</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65C99" w:rsidRDefault="00465C99" w:rsidP="00465C99">
      <w:pPr>
        <w:spacing w:after="180"/>
      </w:pPr>
      <w:r w:rsidRPr="00BA2E8B">
        <w:t>Fric</w:t>
      </w:r>
      <w:r>
        <w:t xml:space="preserve">tion is the force generated </w:t>
      </w:r>
      <w:r w:rsidRPr="00BA2E8B">
        <w:rPr>
          <w:i/>
        </w:rPr>
        <w:t xml:space="preserve">by </w:t>
      </w:r>
      <w:r>
        <w:t>an interaction between two objects.</w:t>
      </w:r>
      <w:r w:rsidR="00FE509E">
        <w:t xml:space="preserve"> </w:t>
      </w:r>
      <w:r>
        <w:t xml:space="preserve">This is different to most forces which </w:t>
      </w:r>
      <w:r w:rsidRPr="00BA2E8B">
        <w:rPr>
          <w:i/>
        </w:rPr>
        <w:t>cause</w:t>
      </w:r>
      <w:r>
        <w:t xml:space="preserve"> the interaction (Hart, 2002).</w:t>
      </w:r>
      <w:r w:rsidR="00FE509E">
        <w:t xml:space="preserve"> </w:t>
      </w:r>
      <w:r>
        <w:t>This perhaps led to the finding from a study of thirty-eight 12-16 year olds, that fewer than half of students identify friction as a force (Stead and Osborne, 1980).</w:t>
      </w:r>
      <w:r w:rsidR="00FE509E">
        <w:t xml:space="preserve"> </w:t>
      </w:r>
      <w:r>
        <w:t xml:space="preserve">Driver </w:t>
      </w:r>
      <w:r w:rsidRPr="00824D0C">
        <w:rPr>
          <w:i/>
        </w:rPr>
        <w:t>et al</w:t>
      </w:r>
      <w:r>
        <w:t xml:space="preserve"> (1994) suggest that many students think of forces only as ‘getting things going’ and not as ‘stopping things’. </w:t>
      </w:r>
    </w:p>
    <w:p w:rsidR="00465C99" w:rsidRDefault="00465C99" w:rsidP="00465C99">
      <w:pPr>
        <w:spacing w:after="180"/>
      </w:pPr>
      <w:r>
        <w:t>A later study of forty-seven secondary students, by Stead and Osborne (1981), showed that students also think that:</w:t>
      </w:r>
    </w:p>
    <w:p w:rsidR="00465C99" w:rsidRDefault="00465C99" w:rsidP="00465C99">
      <w:pPr>
        <w:pStyle w:val="ListParagraph"/>
        <w:numPr>
          <w:ilvl w:val="0"/>
          <w:numId w:val="8"/>
        </w:numPr>
        <w:spacing w:after="180"/>
      </w:pPr>
      <w:r>
        <w:t>friction depends on movement (seventeen students)</w:t>
      </w:r>
    </w:p>
    <w:p w:rsidR="00F56DF9" w:rsidRDefault="00F56DF9" w:rsidP="00F56DF9">
      <w:pPr>
        <w:pStyle w:val="ListParagraph"/>
        <w:numPr>
          <w:ilvl w:val="0"/>
          <w:numId w:val="8"/>
        </w:numPr>
        <w:spacing w:after="180"/>
      </w:pPr>
      <w:r>
        <w:t>friction only happens between solids (twelve students)</w:t>
      </w:r>
    </w:p>
    <w:p w:rsidR="00465C99" w:rsidRDefault="00465C99" w:rsidP="00465C99">
      <w:pPr>
        <w:pStyle w:val="ListParagraph"/>
        <w:numPr>
          <w:ilvl w:val="0"/>
          <w:numId w:val="8"/>
        </w:numPr>
        <w:spacing w:after="180"/>
      </w:pPr>
      <w:r>
        <w:t>friction is directionless, as distinct from a force that opposes motion (a few students)</w:t>
      </w:r>
    </w:p>
    <w:p w:rsidR="00465C99" w:rsidRDefault="00465C99" w:rsidP="00465C99">
      <w:pPr>
        <w:spacing w:after="180"/>
      </w:pPr>
      <w:r w:rsidRPr="00267F24">
        <w:t>In Stead and Osborne’s 1980 study they found that half of 13-year old students also thought of friction as rubbing.</w:t>
      </w:r>
      <w:r w:rsidR="00FE509E">
        <w:t xml:space="preserve"> </w:t>
      </w:r>
      <w:r w:rsidRPr="00267F24">
        <w:t>But friction is also acting between objects that are not moving.</w:t>
      </w:r>
      <w:r w:rsidR="00FE509E">
        <w:t xml:space="preserve"> </w:t>
      </w:r>
      <w:r w:rsidRPr="00267F24">
        <w:t>Text books for 11-14 year old students often talk about shoes or tyres having a good grip.</w:t>
      </w:r>
      <w:r w:rsidR="00FE509E">
        <w:t xml:space="preserve"> </w:t>
      </w:r>
      <w:r w:rsidRPr="00267F24">
        <w:t>The implication is that the shoe or tyre ‘has a lot of friction’, which It does not.</w:t>
      </w:r>
      <w:r w:rsidR="00FE509E">
        <w:t xml:space="preserve"> </w:t>
      </w:r>
      <w:r w:rsidR="007A6197">
        <w:t xml:space="preserve">Rather it is good at </w:t>
      </w:r>
      <w:r w:rsidR="007A6197" w:rsidRPr="00DC467C">
        <w:rPr>
          <w:i/>
        </w:rPr>
        <w:t xml:space="preserve">generating </w:t>
      </w:r>
      <w:r w:rsidR="007A6197">
        <w:t xml:space="preserve">friction when it is pushed along a surface, and often the friction it generates </w:t>
      </w:r>
      <w:r w:rsidR="007A6197">
        <w:rPr>
          <w:i/>
        </w:rPr>
        <w:t>prevents</w:t>
      </w:r>
      <w:r w:rsidR="007A6197" w:rsidRPr="00876C88">
        <w:rPr>
          <w:i/>
        </w:rPr>
        <w:t xml:space="preserve"> </w:t>
      </w:r>
      <w:r w:rsidR="007A6197">
        <w:t>it from moving.</w:t>
      </w:r>
    </w:p>
    <w:p w:rsidR="00465C99" w:rsidRDefault="00465C99" w:rsidP="00465C99">
      <w:pPr>
        <w:spacing w:after="180"/>
      </w:pPr>
      <w:r>
        <w:t xml:space="preserve">This </w:t>
      </w:r>
      <w:r w:rsidR="002040BD">
        <w:t>response activity</w:t>
      </w:r>
      <w:r>
        <w:t xml:space="preserve"> </w:t>
      </w:r>
      <w:r w:rsidR="002040BD">
        <w:t xml:space="preserve">students are challenged to use their understanding of </w:t>
      </w:r>
      <w:r w:rsidR="00A04B2D">
        <w:t>how</w:t>
      </w:r>
      <w:r w:rsidR="002040BD">
        <w:t xml:space="preserve"> friction</w:t>
      </w:r>
      <w:r w:rsidR="00A04B2D">
        <w:t xml:space="preserve"> is caused </w:t>
      </w:r>
      <w:r w:rsidR="002040BD">
        <w:t>and how lubricants w</w:t>
      </w:r>
      <w:r w:rsidR="00A04B2D">
        <w:t>ork, to explain why different liquids affect the amount of friction differently.</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872C0" w:rsidRDefault="00B872C0" w:rsidP="00B872C0">
      <w:pPr>
        <w:spacing w:after="180"/>
      </w:pPr>
      <w:r>
        <w:t>Students should complete this activity in pairs or small groups, and the focus should be on the discussions.</w:t>
      </w:r>
      <w:r w:rsidR="00FE509E">
        <w:t xml:space="preserve"> </w:t>
      </w:r>
      <w:r>
        <w:t>It is through the discussions that students can check their understanding and rehearse their explanations.</w:t>
      </w:r>
    </w:p>
    <w:p w:rsidR="00B872C0" w:rsidRDefault="00B872C0" w:rsidP="00B872C0">
      <w:pPr>
        <w:spacing w:after="180"/>
      </w:pPr>
      <w:r>
        <w:lastRenderedPageBreak/>
        <w:t>To begin, each group should discuss the activity and use their scientific understanding, firstly to predict what they think will happen, and then to explain why they think they are going to be right.</w:t>
      </w:r>
      <w:r w:rsidR="00FE509E">
        <w:t xml:space="preserve"> </w:t>
      </w:r>
      <w:r>
        <w:t>If students in any group cannot agree, you may be able to direct them with some careful questioning.</w:t>
      </w:r>
      <w:r w:rsidR="00FE509E">
        <w:t xml:space="preserve"> </w:t>
      </w:r>
    </w:p>
    <w:p w:rsidR="002409DD" w:rsidRDefault="00B872C0" w:rsidP="002409DD">
      <w:pPr>
        <w:spacing w:after="180"/>
      </w:pPr>
      <w:r>
        <w:t>Students now carry out the practical</w:t>
      </w:r>
      <w:r w:rsidR="002409DD">
        <w:t>.</w:t>
      </w:r>
    </w:p>
    <w:p w:rsidR="00B872C0" w:rsidRDefault="00B872C0" w:rsidP="00B872C0">
      <w:pPr>
        <w:spacing w:after="180"/>
      </w:pPr>
      <w:r>
        <w:t>After the practical each group should be given the opportunity to change, or improve their explanation.</w:t>
      </w:r>
      <w:r w:rsidR="00FE509E">
        <w:t xml:space="preserve"> </w:t>
      </w:r>
      <w:r>
        <w:t>A good way to review your students’ thinking might be through a structured class discussion.</w:t>
      </w:r>
      <w:r w:rsidR="00FE509E">
        <w:t xml:space="preserve"> </w:t>
      </w:r>
      <w:r>
        <w:t>You could ask several groups for their explanations and put these on the whiteboard.</w:t>
      </w:r>
      <w:r w:rsidR="00FE509E">
        <w:t xml:space="preserve"> </w:t>
      </w:r>
      <w:r>
        <w:t>Then ask other groups to suggest which explanation is the most accurate and the most clearly expressed, and through careful questioning work up a clear ‘class explanation’.</w:t>
      </w:r>
      <w:r w:rsidR="00FE509E">
        <w:t xml:space="preserve"> </w:t>
      </w:r>
    </w:p>
    <w:p w:rsidR="00B872C0" w:rsidRDefault="00B872C0" w:rsidP="00B872C0">
      <w:pPr>
        <w:spacing w:after="180"/>
      </w:pPr>
      <w:r>
        <w:t>A useful follow up is for individual students to then write down explanations in their own words – without reference to the class explanation on the board (i.e. cover it up).</w:t>
      </w:r>
    </w:p>
    <w:p w:rsidR="00B872C0" w:rsidRDefault="00B872C0" w:rsidP="00B872C0">
      <w:pPr>
        <w:spacing w:after="180"/>
      </w:pPr>
      <w:r>
        <w:t>Differentiation</w:t>
      </w:r>
    </w:p>
    <w:p w:rsidR="00B872C0" w:rsidRDefault="00B872C0" w:rsidP="00B872C0">
      <w:pPr>
        <w:spacing w:after="180"/>
      </w:pPr>
      <w:r>
        <w:t>The quality of the discussions can be improved with a careful selection of groups; or by allocating specific roles to students in the each group.</w:t>
      </w:r>
      <w:r w:rsidR="00FE509E">
        <w:t xml:space="preserve"> </w:t>
      </w:r>
      <w:r>
        <w:t>For example, you may choose to select a student with strong prior knowledge as a scribe, and forbid them from contributing any of their own answers.</w:t>
      </w:r>
      <w:r w:rsidR="00FE509E">
        <w:t xml:space="preserve"> </w:t>
      </w:r>
      <w:r>
        <w:t>They may question the others and only write down what they have been told.</w:t>
      </w:r>
      <w:r w:rsidR="00FE509E">
        <w:t xml:space="preserve"> </w:t>
      </w:r>
      <w:r>
        <w:t xml:space="preserve">This strategy encourages contributions from more members of each group. </w:t>
      </w:r>
    </w:p>
    <w:p w:rsidR="001D0511" w:rsidRPr="00755E81" w:rsidRDefault="001D0511" w:rsidP="00B872C0">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2409DD" w:rsidRPr="008243E9" w:rsidRDefault="002409DD" w:rsidP="002409DD">
      <w:pPr>
        <w:pStyle w:val="ListParagraph"/>
        <w:numPr>
          <w:ilvl w:val="0"/>
          <w:numId w:val="5"/>
        </w:numPr>
        <w:spacing w:after="180"/>
      </w:pPr>
      <w:r w:rsidRPr="008243E9">
        <w:t>100g mass</w:t>
      </w:r>
      <w:r w:rsidRPr="008243E9">
        <w:tab/>
      </w:r>
      <w:r w:rsidRPr="008243E9">
        <w:tab/>
      </w:r>
      <w:r w:rsidRPr="008243E9">
        <w:tab/>
      </w:r>
    </w:p>
    <w:p w:rsidR="002409DD" w:rsidRPr="008243E9" w:rsidRDefault="002409DD" w:rsidP="002409DD">
      <w:pPr>
        <w:pStyle w:val="ListParagraph"/>
        <w:numPr>
          <w:ilvl w:val="0"/>
          <w:numId w:val="5"/>
        </w:numPr>
        <w:spacing w:after="180"/>
      </w:pPr>
      <w:r w:rsidRPr="008243E9">
        <w:t>elastic band</w:t>
      </w:r>
    </w:p>
    <w:p w:rsidR="002409DD" w:rsidRPr="008243E9" w:rsidRDefault="002409DD" w:rsidP="002409DD">
      <w:pPr>
        <w:pStyle w:val="ListParagraph"/>
        <w:numPr>
          <w:ilvl w:val="0"/>
          <w:numId w:val="5"/>
        </w:numPr>
        <w:spacing w:after="180"/>
      </w:pPr>
      <w:r w:rsidRPr="008243E9">
        <w:t>washable-marker pen</w:t>
      </w:r>
    </w:p>
    <w:p w:rsidR="002409DD" w:rsidRDefault="002409DD" w:rsidP="002409DD">
      <w:pPr>
        <w:pStyle w:val="ListParagraph"/>
        <w:numPr>
          <w:ilvl w:val="0"/>
          <w:numId w:val="5"/>
        </w:numPr>
        <w:spacing w:after="180"/>
      </w:pPr>
      <w:r w:rsidRPr="008243E9">
        <w:t>metre rule</w:t>
      </w:r>
    </w:p>
    <w:p w:rsidR="001D0511" w:rsidRDefault="001D0511" w:rsidP="001D0511">
      <w:pPr>
        <w:spacing w:after="180"/>
      </w:pPr>
      <w:r w:rsidRPr="005B1739">
        <w:t xml:space="preserve">For </w:t>
      </w:r>
      <w:r>
        <w:t>the class</w:t>
      </w:r>
      <w:r w:rsidRPr="005B1739">
        <w:t>:</w:t>
      </w:r>
    </w:p>
    <w:p w:rsidR="002409DD" w:rsidRDefault="002409DD" w:rsidP="002409DD">
      <w:pPr>
        <w:pStyle w:val="ListParagraph"/>
        <w:numPr>
          <w:ilvl w:val="0"/>
          <w:numId w:val="1"/>
        </w:numPr>
        <w:spacing w:after="180"/>
      </w:pPr>
      <w:r w:rsidRPr="008243E9">
        <w:t>cooking oil</w:t>
      </w:r>
    </w:p>
    <w:p w:rsidR="002409DD" w:rsidRDefault="002409DD" w:rsidP="002409DD">
      <w:pPr>
        <w:pStyle w:val="ListParagraph"/>
        <w:numPr>
          <w:ilvl w:val="0"/>
          <w:numId w:val="1"/>
        </w:numPr>
        <w:spacing w:after="180"/>
      </w:pPr>
      <w:r>
        <w:t>washing-up liquid</w:t>
      </w:r>
    </w:p>
    <w:p w:rsidR="001D0511" w:rsidRPr="000947E2" w:rsidRDefault="002409DD" w:rsidP="002409DD">
      <w:pPr>
        <w:pStyle w:val="ListParagraph"/>
        <w:numPr>
          <w:ilvl w:val="0"/>
          <w:numId w:val="1"/>
        </w:numPr>
        <w:spacing w:after="180"/>
      </w:pPr>
      <w:r>
        <w:t>water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2409DD" w:rsidP="00B26756">
      <w:pPr>
        <w:spacing w:after="180"/>
      </w:pPr>
      <w:r>
        <w:t xml:space="preserve">The order </w:t>
      </w:r>
      <w:r w:rsidR="00156921">
        <w:t>in which</w:t>
      </w:r>
      <w:r>
        <w:t xml:space="preserve"> the liquids are used is important.</w:t>
      </w:r>
      <w:r w:rsidR="00FE509E">
        <w:t xml:space="preserve"> </w:t>
      </w:r>
      <w:r>
        <w:t xml:space="preserve">The washing-up liquid ‘clears away’ the oil, and the water </w:t>
      </w:r>
      <w:r w:rsidR="00F556F2">
        <w:t>‘</w:t>
      </w:r>
      <w:r>
        <w:t>clears away</w:t>
      </w:r>
      <w:r w:rsidR="00F556F2">
        <w:t>’</w:t>
      </w:r>
      <w:r>
        <w:t xml:space="preserve"> the washing-up liquid, so at the end of the investigation the tables </w:t>
      </w:r>
      <w:r w:rsidR="00F556F2" w:rsidRPr="00F556F2">
        <w:rPr>
          <w:i/>
        </w:rPr>
        <w:t>should</w:t>
      </w:r>
      <w:r w:rsidR="00F556F2">
        <w:t xml:space="preserve"> be</w:t>
      </w:r>
      <w:r>
        <w:t xml:space="preserve"> clean and dry.</w:t>
      </w:r>
      <w:r w:rsidR="00FE509E">
        <w:t xml:space="preserve"> </w:t>
      </w:r>
    </w:p>
    <w:p w:rsidR="00F556F2" w:rsidRDefault="00F556F2" w:rsidP="00B26756">
      <w:pPr>
        <w:spacing w:after="180"/>
      </w:pPr>
      <w:r>
        <w:t>It often helps to avoid undue mess if it is the teacher who adds small amounts of liquid to the tables from one central bottle, rather than allowing students to help themselves</w:t>
      </w:r>
      <w:r w:rsidR="002409DD">
        <w:t>.</w:t>
      </w:r>
      <w:r w:rsidR="00FE509E">
        <w:t xml:space="preserve"> </w:t>
      </w:r>
      <w:r w:rsidR="002409DD">
        <w:t>This also makes it much easier to co</w:t>
      </w:r>
      <w:r>
        <w:t>ntrol the pace and focus of the</w:t>
      </w:r>
      <w:r w:rsidR="002409DD">
        <w:t xml:space="preserve"> activity.</w:t>
      </w:r>
      <w:r w:rsidR="00FE509E">
        <w:t xml:space="preserve"> </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2409DD" w:rsidP="00B26756">
      <w:pPr>
        <w:spacing w:after="180"/>
      </w:pPr>
      <w:r>
        <w:t>Liquids can spill onto the floor and cause a slipping hazard.</w:t>
      </w:r>
      <w:r w:rsidR="00FE509E">
        <w:t xml:space="preserve"> </w:t>
      </w:r>
      <w:r>
        <w:t>This risk can be reduced if only the teacher adds liquids to each table, and with a good supply of dry cloths.</w:t>
      </w:r>
    </w:p>
    <w:p w:rsidR="00956ED1" w:rsidRDefault="00956ED1" w:rsidP="00B26756">
      <w:pPr>
        <w:spacing w:after="180"/>
      </w:pPr>
      <w:r>
        <w:t>Slotted masses can fall onto the floor and roll, resulting in students ‘chasing’ after them.</w:t>
      </w:r>
      <w:r w:rsidR="00FE509E">
        <w:t xml:space="preserve"> </w:t>
      </w:r>
      <w:r>
        <w:t>A clear reminder of standard lab rules can be helpful.</w:t>
      </w:r>
    </w:p>
    <w:p w:rsidR="00F556F2" w:rsidRDefault="002454AC" w:rsidP="00956ED1">
      <w:pPr>
        <w:spacing w:after="180"/>
      </w:pPr>
      <w:r w:rsidRPr="002454AC">
        <w:lastRenderedPageBreak/>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0309CF" w:rsidRDefault="009025C1" w:rsidP="000309CF">
      <w:pPr>
        <w:spacing w:after="180"/>
      </w:pPr>
      <w:r>
        <w:t>Results vary depending on the quantity of liquid added in each instance.</w:t>
      </w:r>
      <w:r w:rsidR="00FE509E">
        <w:t xml:space="preserve"> </w:t>
      </w:r>
      <w:r w:rsidR="00156921">
        <w:t>There is no definitive answer</w:t>
      </w:r>
      <w:r w:rsidR="000309CF">
        <w:t xml:space="preserve"> as to which liquid reduces the friction the most, the purpose of this activity is to apply understanding to a new situation.</w:t>
      </w:r>
    </w:p>
    <w:p w:rsidR="000309CF" w:rsidRDefault="00956ED1" w:rsidP="000309CF">
      <w:pPr>
        <w:spacing w:after="180"/>
      </w:pPr>
      <w:r>
        <w:t>Friction is caused by small ‘bumps’ on the surfaces overlapping pushing on each other to oppose motion.</w:t>
      </w:r>
      <w:r w:rsidR="00FE509E">
        <w:t xml:space="preserve"> </w:t>
      </w:r>
      <w:r>
        <w:t>Liquids can separate the surfaces so that fewer bumps engage.</w:t>
      </w:r>
      <w:r w:rsidR="00FE509E">
        <w:t xml:space="preserve"> </w:t>
      </w:r>
      <w:r w:rsidR="005D43BC">
        <w:t>D</w:t>
      </w:r>
      <w:r>
        <w:t>ifferent liquids have different consistencies</w:t>
      </w:r>
      <w:r w:rsidR="005D43BC">
        <w:t xml:space="preserve"> which means their effect on friction varies with the situation</w:t>
      </w:r>
      <w:r>
        <w:t>.</w:t>
      </w:r>
      <w:r w:rsidR="00FE509E">
        <w:t xml:space="preserve"> </w:t>
      </w:r>
      <w:r>
        <w:t>Oil is thicker and has more friction, but stays in place more easily.</w:t>
      </w:r>
      <w:r w:rsidR="00FE509E">
        <w:t xml:space="preserve"> </w:t>
      </w:r>
      <w:r>
        <w:t>Water is thinner with less friction, but flows away more easily and forms a thinner layer.</w:t>
      </w:r>
      <w:r w:rsidR="000309CF" w:rsidRPr="000309CF">
        <w:t xml:space="preserve"> </w:t>
      </w:r>
    </w:p>
    <w:p w:rsidR="005D43BC" w:rsidRDefault="000309CF" w:rsidP="000309CF">
      <w:pPr>
        <w:spacing w:after="180"/>
      </w:pPr>
      <w:r>
        <w:t>This is also very good investigation for thinking about control variables.</w:t>
      </w:r>
      <w:r w:rsidR="00FE509E">
        <w:t xml:space="preserve"> </w:t>
      </w:r>
      <w:r>
        <w:t>For example, the desk should be cleaned and dried between each measurement</w:t>
      </w:r>
      <w:r w:rsidR="00624F82">
        <w:t>, the fingers exactly the same distance apart and so on</w:t>
      </w:r>
      <w:r>
        <w:t>.</w:t>
      </w:r>
      <w:r w:rsidR="00FE509E">
        <w:t xml:space="preserve"> </w:t>
      </w:r>
      <w:r w:rsidR="00624F82">
        <w:t>There are lots of control variables this investigation.</w:t>
      </w:r>
      <w:r w:rsidR="005D43BC">
        <w:t xml:space="preserve"> </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by</w:t>
      </w:r>
      <w:r w:rsidR="00956ED1">
        <w:t xml:space="preserve"> Peter Fairhurst</w:t>
      </w:r>
      <w:r w:rsidR="0015356E">
        <w:t xml:space="preserve"> (UYSEG)</w:t>
      </w:r>
      <w:r>
        <w:t>.</w:t>
      </w:r>
    </w:p>
    <w:p w:rsidR="00CC78A5" w:rsidRDefault="00D278E8" w:rsidP="00E172C6">
      <w:pPr>
        <w:spacing w:after="180"/>
      </w:pPr>
      <w:r w:rsidRPr="0045323E">
        <w:t xml:space="preserve">Images: </w:t>
      </w:r>
      <w:r w:rsidR="00956ED1">
        <w:t>UYSEG</w:t>
      </w:r>
    </w:p>
    <w:p w:rsidR="003117F6" w:rsidRPr="002454AC" w:rsidRDefault="003117F6" w:rsidP="00026DEC">
      <w:pPr>
        <w:spacing w:after="180"/>
        <w:rPr>
          <w:b/>
          <w:color w:val="5F497A" w:themeColor="accent4" w:themeShade="BF"/>
          <w:sz w:val="24"/>
        </w:rPr>
      </w:pPr>
      <w:r w:rsidRPr="002454AC">
        <w:rPr>
          <w:b/>
          <w:color w:val="5F497A" w:themeColor="accent4" w:themeShade="BF"/>
          <w:sz w:val="24"/>
        </w:rPr>
        <w:t>References</w:t>
      </w:r>
    </w:p>
    <w:p w:rsidR="00956ED1" w:rsidRDefault="00956ED1" w:rsidP="005D43BC">
      <w:pPr>
        <w:spacing w:after="120"/>
      </w:pPr>
      <w:r w:rsidRPr="0023040A">
        <w:t>Driver, R., Squires, A., Rushworth, P. and Wood-Robinson, V. (1994) Making sense of secondary science, research into children’s ideas, Routledge, London, England.</w:t>
      </w:r>
    </w:p>
    <w:p w:rsidR="00956ED1" w:rsidRPr="003A296C" w:rsidRDefault="00956ED1" w:rsidP="005D43BC">
      <w:pPr>
        <w:spacing w:after="120"/>
        <w:rPr>
          <w:rFonts w:cstheme="minorHAnsi"/>
        </w:rPr>
      </w:pPr>
      <w:r w:rsidRPr="003A296C">
        <w:rPr>
          <w:rFonts w:cstheme="minorHAnsi"/>
        </w:rPr>
        <w:t xml:space="preserve">Hart, C. (2002), </w:t>
      </w:r>
      <w:proofErr w:type="gramStart"/>
      <w:r w:rsidRPr="003A296C">
        <w:rPr>
          <w:rFonts w:cstheme="minorHAnsi"/>
        </w:rPr>
        <w:t>Teaching</w:t>
      </w:r>
      <w:proofErr w:type="gramEnd"/>
      <w:r w:rsidRPr="003A296C">
        <w:rPr>
          <w:rFonts w:cstheme="minorHAnsi"/>
        </w:rPr>
        <w:t xml:space="preserve"> Newton’s laws as though the concepts are difficult, </w:t>
      </w:r>
      <w:r w:rsidRPr="003A296C">
        <w:rPr>
          <w:rFonts w:cstheme="minorHAnsi"/>
          <w:i/>
          <w:color w:val="333333"/>
        </w:rPr>
        <w:t>Australian Science Teachers' Journal</w:t>
      </w:r>
      <w:r w:rsidRPr="003A296C">
        <w:rPr>
          <w:rFonts w:cstheme="minorHAnsi"/>
          <w:color w:val="333333"/>
        </w:rPr>
        <w:t>, v48 n4 p14-23 Dec 2002.</w:t>
      </w:r>
    </w:p>
    <w:p w:rsidR="00956ED1" w:rsidRDefault="00956ED1" w:rsidP="005D43BC">
      <w:pPr>
        <w:spacing w:after="120"/>
      </w:pPr>
      <w:r>
        <w:t xml:space="preserve">Stead, K. E. and Osborne, R. J. (1980) </w:t>
      </w:r>
      <w:r w:rsidRPr="00467D98">
        <w:rPr>
          <w:i/>
        </w:rPr>
        <w:t>Friction</w:t>
      </w:r>
      <w:r>
        <w:t>, LISP Working Paper 19, Science Education Research Unit, University of Waikato, Hamilton, New Zealand.</w:t>
      </w:r>
    </w:p>
    <w:p w:rsidR="00956ED1" w:rsidRDefault="00956ED1" w:rsidP="005D43BC">
      <w:pPr>
        <w:spacing w:after="120"/>
      </w:pPr>
      <w:r>
        <w:t>Stead, K. E. and Osborne, R. J. (1981) ‘</w:t>
      </w:r>
      <w:proofErr w:type="gramStart"/>
      <w:r>
        <w:t>What</w:t>
      </w:r>
      <w:proofErr w:type="gramEnd"/>
      <w:r>
        <w:t xml:space="preserve"> is friction: some children’s ideas’, </w:t>
      </w:r>
      <w:r w:rsidRPr="009B78B7">
        <w:rPr>
          <w:i/>
        </w:rPr>
        <w:t>New Zealand Science Teacher</w:t>
      </w:r>
      <w:r>
        <w:t xml:space="preserve"> 27: 51-7.</w:t>
      </w:r>
    </w:p>
    <w:p w:rsidR="00B46FF9" w:rsidRDefault="00B46FF9" w:rsidP="00956ED1">
      <w:pPr>
        <w:spacing w:after="180"/>
      </w:pP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3E9" w:rsidRDefault="008243E9" w:rsidP="000B473B">
      <w:r>
        <w:separator/>
      </w:r>
    </w:p>
  </w:endnote>
  <w:endnote w:type="continuationSeparator" w:id="0">
    <w:p w:rsidR="008243E9" w:rsidRDefault="008243E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077" w:rsidRDefault="001E20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2D345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D43BC">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1E2077" w:rsidP="001E2077">
    <w:pPr>
      <w:pStyle w:val="Footer"/>
      <w:rPr>
        <w:sz w:val="16"/>
        <w:szCs w:val="16"/>
      </w:rPr>
    </w:pPr>
    <w:r w:rsidRPr="00E548AF">
      <w:rPr>
        <w:sz w:val="16"/>
        <w:szCs w:val="16"/>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077" w:rsidRDefault="001E2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3E9" w:rsidRDefault="008243E9" w:rsidP="000B473B">
      <w:r>
        <w:separator/>
      </w:r>
    </w:p>
  </w:footnote>
  <w:footnote w:type="continuationSeparator" w:id="0">
    <w:p w:rsidR="008243E9" w:rsidRDefault="008243E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077" w:rsidRDefault="001E2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9AC9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077" w:rsidRDefault="001E20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5C9F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84B83"/>
    <w:multiLevelType w:val="hybridMultilevel"/>
    <w:tmpl w:val="65644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98433F"/>
    <w:multiLevelType w:val="hybridMultilevel"/>
    <w:tmpl w:val="F4DC6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184BB3"/>
    <w:multiLevelType w:val="hybridMultilevel"/>
    <w:tmpl w:val="F98CFE2A"/>
    <w:lvl w:ilvl="0" w:tplc="3A206B66">
      <w:start w:val="1"/>
      <w:numFmt w:val="decimal"/>
      <w:lvlText w:val="%1."/>
      <w:lvlJc w:val="left"/>
      <w:pPr>
        <w:tabs>
          <w:tab w:val="num" w:pos="720"/>
        </w:tabs>
        <w:ind w:left="720" w:hanging="360"/>
      </w:pPr>
    </w:lvl>
    <w:lvl w:ilvl="1" w:tplc="A83E0196" w:tentative="1">
      <w:start w:val="1"/>
      <w:numFmt w:val="decimal"/>
      <w:lvlText w:val="%2."/>
      <w:lvlJc w:val="left"/>
      <w:pPr>
        <w:tabs>
          <w:tab w:val="num" w:pos="1440"/>
        </w:tabs>
        <w:ind w:left="1440" w:hanging="360"/>
      </w:pPr>
    </w:lvl>
    <w:lvl w:ilvl="2" w:tplc="3FB43130" w:tentative="1">
      <w:start w:val="1"/>
      <w:numFmt w:val="decimal"/>
      <w:lvlText w:val="%3."/>
      <w:lvlJc w:val="left"/>
      <w:pPr>
        <w:tabs>
          <w:tab w:val="num" w:pos="2160"/>
        </w:tabs>
        <w:ind w:left="2160" w:hanging="360"/>
      </w:pPr>
    </w:lvl>
    <w:lvl w:ilvl="3" w:tplc="5BECCFCE" w:tentative="1">
      <w:start w:val="1"/>
      <w:numFmt w:val="decimal"/>
      <w:lvlText w:val="%4."/>
      <w:lvlJc w:val="left"/>
      <w:pPr>
        <w:tabs>
          <w:tab w:val="num" w:pos="2880"/>
        </w:tabs>
        <w:ind w:left="2880" w:hanging="360"/>
      </w:pPr>
    </w:lvl>
    <w:lvl w:ilvl="4" w:tplc="983488D2" w:tentative="1">
      <w:start w:val="1"/>
      <w:numFmt w:val="decimal"/>
      <w:lvlText w:val="%5."/>
      <w:lvlJc w:val="left"/>
      <w:pPr>
        <w:tabs>
          <w:tab w:val="num" w:pos="3600"/>
        </w:tabs>
        <w:ind w:left="3600" w:hanging="360"/>
      </w:pPr>
    </w:lvl>
    <w:lvl w:ilvl="5" w:tplc="80245F5C" w:tentative="1">
      <w:start w:val="1"/>
      <w:numFmt w:val="decimal"/>
      <w:lvlText w:val="%6."/>
      <w:lvlJc w:val="left"/>
      <w:pPr>
        <w:tabs>
          <w:tab w:val="num" w:pos="4320"/>
        </w:tabs>
        <w:ind w:left="4320" w:hanging="360"/>
      </w:pPr>
    </w:lvl>
    <w:lvl w:ilvl="6" w:tplc="CFBACE26" w:tentative="1">
      <w:start w:val="1"/>
      <w:numFmt w:val="decimal"/>
      <w:lvlText w:val="%7."/>
      <w:lvlJc w:val="left"/>
      <w:pPr>
        <w:tabs>
          <w:tab w:val="num" w:pos="5040"/>
        </w:tabs>
        <w:ind w:left="5040" w:hanging="360"/>
      </w:pPr>
    </w:lvl>
    <w:lvl w:ilvl="7" w:tplc="10560FFA" w:tentative="1">
      <w:start w:val="1"/>
      <w:numFmt w:val="decimal"/>
      <w:lvlText w:val="%8."/>
      <w:lvlJc w:val="left"/>
      <w:pPr>
        <w:tabs>
          <w:tab w:val="num" w:pos="5760"/>
        </w:tabs>
        <w:ind w:left="5760" w:hanging="360"/>
      </w:pPr>
    </w:lvl>
    <w:lvl w:ilvl="8" w:tplc="346C5AF8" w:tentative="1">
      <w:start w:val="1"/>
      <w:numFmt w:val="decimal"/>
      <w:lvlText w:val="%9."/>
      <w:lvlJc w:val="left"/>
      <w:pPr>
        <w:tabs>
          <w:tab w:val="num" w:pos="6480"/>
        </w:tabs>
        <w:ind w:left="6480" w:hanging="360"/>
      </w:pPr>
    </w:lvl>
  </w:abstractNum>
  <w:abstractNum w:abstractNumId="4" w15:restartNumberingAfterBreak="0">
    <w:nsid w:val="377E28DB"/>
    <w:multiLevelType w:val="hybridMultilevel"/>
    <w:tmpl w:val="71FA1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EF0A9A"/>
    <w:multiLevelType w:val="hybridMultilevel"/>
    <w:tmpl w:val="E6665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4B22B1"/>
    <w:multiLevelType w:val="hybridMultilevel"/>
    <w:tmpl w:val="4FB06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1"/>
  </w:num>
  <w:num w:numId="5">
    <w:abstractNumId w:val="4"/>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3E9"/>
    <w:rsid w:val="00015578"/>
    <w:rsid w:val="00024731"/>
    <w:rsid w:val="00026DEC"/>
    <w:rsid w:val="000309CF"/>
    <w:rsid w:val="000505CA"/>
    <w:rsid w:val="00072C2E"/>
    <w:rsid w:val="0007651D"/>
    <w:rsid w:val="0009089A"/>
    <w:rsid w:val="000947E2"/>
    <w:rsid w:val="00095E04"/>
    <w:rsid w:val="000B473B"/>
    <w:rsid w:val="000D0E89"/>
    <w:rsid w:val="000E2689"/>
    <w:rsid w:val="00142613"/>
    <w:rsid w:val="00144DA7"/>
    <w:rsid w:val="0015356E"/>
    <w:rsid w:val="00156921"/>
    <w:rsid w:val="00161D3F"/>
    <w:rsid w:val="001915D4"/>
    <w:rsid w:val="00194675"/>
    <w:rsid w:val="001A1FED"/>
    <w:rsid w:val="001A40E2"/>
    <w:rsid w:val="001C4805"/>
    <w:rsid w:val="001D0511"/>
    <w:rsid w:val="001E2077"/>
    <w:rsid w:val="00201AC2"/>
    <w:rsid w:val="002040BD"/>
    <w:rsid w:val="00214608"/>
    <w:rsid w:val="002178AC"/>
    <w:rsid w:val="0022547C"/>
    <w:rsid w:val="002409DD"/>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65C99"/>
    <w:rsid w:val="0048726C"/>
    <w:rsid w:val="004B0EE1"/>
    <w:rsid w:val="004D0D83"/>
    <w:rsid w:val="004E1DF1"/>
    <w:rsid w:val="004E5592"/>
    <w:rsid w:val="0050055B"/>
    <w:rsid w:val="00524710"/>
    <w:rsid w:val="00555342"/>
    <w:rsid w:val="005560E2"/>
    <w:rsid w:val="005A452E"/>
    <w:rsid w:val="005A6EE7"/>
    <w:rsid w:val="005D43BC"/>
    <w:rsid w:val="005E07F2"/>
    <w:rsid w:val="005F1A7B"/>
    <w:rsid w:val="00606626"/>
    <w:rsid w:val="00624F82"/>
    <w:rsid w:val="006355D8"/>
    <w:rsid w:val="00642ECD"/>
    <w:rsid w:val="006502A0"/>
    <w:rsid w:val="006772F5"/>
    <w:rsid w:val="006A4440"/>
    <w:rsid w:val="006B0615"/>
    <w:rsid w:val="006D166B"/>
    <w:rsid w:val="006E5227"/>
    <w:rsid w:val="006F3279"/>
    <w:rsid w:val="00704AEE"/>
    <w:rsid w:val="00722F9A"/>
    <w:rsid w:val="00754539"/>
    <w:rsid w:val="00755E81"/>
    <w:rsid w:val="00781BC6"/>
    <w:rsid w:val="00794C11"/>
    <w:rsid w:val="007A3C86"/>
    <w:rsid w:val="007A6197"/>
    <w:rsid w:val="007A683E"/>
    <w:rsid w:val="007A748B"/>
    <w:rsid w:val="007D1D65"/>
    <w:rsid w:val="007E0A9E"/>
    <w:rsid w:val="007E5309"/>
    <w:rsid w:val="00800DE1"/>
    <w:rsid w:val="00813F47"/>
    <w:rsid w:val="008243E9"/>
    <w:rsid w:val="008450D6"/>
    <w:rsid w:val="00856FCA"/>
    <w:rsid w:val="00873B8C"/>
    <w:rsid w:val="00880E3B"/>
    <w:rsid w:val="008A405F"/>
    <w:rsid w:val="008C7F34"/>
    <w:rsid w:val="008E580C"/>
    <w:rsid w:val="0090047A"/>
    <w:rsid w:val="009025C1"/>
    <w:rsid w:val="009158ED"/>
    <w:rsid w:val="00925026"/>
    <w:rsid w:val="00931264"/>
    <w:rsid w:val="00942A4B"/>
    <w:rsid w:val="00956ED1"/>
    <w:rsid w:val="00961D59"/>
    <w:rsid w:val="009B2D55"/>
    <w:rsid w:val="009C0343"/>
    <w:rsid w:val="009E0D11"/>
    <w:rsid w:val="00A04B2D"/>
    <w:rsid w:val="00A24A16"/>
    <w:rsid w:val="00A335BC"/>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872C0"/>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03C7"/>
    <w:rsid w:val="00E3348F"/>
    <w:rsid w:val="00E53D82"/>
    <w:rsid w:val="00E9330A"/>
    <w:rsid w:val="00EE6B97"/>
    <w:rsid w:val="00F12C3B"/>
    <w:rsid w:val="00F26884"/>
    <w:rsid w:val="00F556F2"/>
    <w:rsid w:val="00F56DF9"/>
    <w:rsid w:val="00F72ECC"/>
    <w:rsid w:val="00F8355F"/>
    <w:rsid w:val="00FA3196"/>
    <w:rsid w:val="00FE1615"/>
    <w:rsid w:val="00FE296F"/>
    <w:rsid w:val="00FE50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9DF24A"/>
  <w15:docId w15:val="{18467425-7B0D-4DB8-AE05-32C1D34EB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606626"/>
    <w:pPr>
      <w:spacing w:after="120"/>
      <w:ind w:right="1371"/>
    </w:pPr>
    <w:rPr>
      <w:rFonts w:ascii="Calibri" w:eastAsia="Times New Roman" w:hAnsi="Calibri" w:cs="Times New Roman"/>
      <w:lang w:eastAsia="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1727">
      <w:bodyDiv w:val="1"/>
      <w:marLeft w:val="0"/>
      <w:marRight w:val="0"/>
      <w:marTop w:val="0"/>
      <w:marBottom w:val="0"/>
      <w:divBdr>
        <w:top w:val="none" w:sz="0" w:space="0" w:color="auto"/>
        <w:left w:val="none" w:sz="0" w:space="0" w:color="auto"/>
        <w:bottom w:val="none" w:sz="0" w:space="0" w:color="auto"/>
        <w:right w:val="none" w:sz="0" w:space="0" w:color="auto"/>
      </w:divBdr>
    </w:div>
    <w:div w:id="920598251">
      <w:bodyDiv w:val="1"/>
      <w:marLeft w:val="0"/>
      <w:marRight w:val="0"/>
      <w:marTop w:val="0"/>
      <w:marBottom w:val="0"/>
      <w:divBdr>
        <w:top w:val="none" w:sz="0" w:space="0" w:color="auto"/>
        <w:left w:val="none" w:sz="0" w:space="0" w:color="auto"/>
        <w:bottom w:val="none" w:sz="0" w:space="0" w:color="auto"/>
        <w:right w:val="none" w:sz="0" w:space="0" w:color="auto"/>
      </w:divBdr>
      <w:divsChild>
        <w:div w:id="613054668">
          <w:marLeft w:val="547"/>
          <w:marRight w:val="0"/>
          <w:marTop w:val="0"/>
          <w:marBottom w:val="0"/>
          <w:divBdr>
            <w:top w:val="none" w:sz="0" w:space="0" w:color="auto"/>
            <w:left w:val="none" w:sz="0" w:space="0" w:color="auto"/>
            <w:bottom w:val="none" w:sz="0" w:space="0" w:color="auto"/>
            <w:right w:val="none" w:sz="0" w:space="0" w:color="auto"/>
          </w:divBdr>
        </w:div>
        <w:div w:id="1884174349">
          <w:marLeft w:val="547"/>
          <w:marRight w:val="0"/>
          <w:marTop w:val="0"/>
          <w:marBottom w:val="0"/>
          <w:divBdr>
            <w:top w:val="none" w:sz="0" w:space="0" w:color="auto"/>
            <w:left w:val="none" w:sz="0" w:space="0" w:color="auto"/>
            <w:bottom w:val="none" w:sz="0" w:space="0" w:color="auto"/>
            <w:right w:val="none" w:sz="0" w:space="0" w:color="auto"/>
          </w:divBdr>
        </w:div>
        <w:div w:id="177355049">
          <w:marLeft w:val="547"/>
          <w:marRight w:val="0"/>
          <w:marTop w:val="0"/>
          <w:marBottom w:val="0"/>
          <w:divBdr>
            <w:top w:val="none" w:sz="0" w:space="0" w:color="auto"/>
            <w:left w:val="none" w:sz="0" w:space="0" w:color="auto"/>
            <w:bottom w:val="none" w:sz="0" w:space="0" w:color="auto"/>
            <w:right w:val="none" w:sz="0" w:space="0" w:color="auto"/>
          </w:divBdr>
        </w:div>
        <w:div w:id="1525822965">
          <w:marLeft w:val="547"/>
          <w:marRight w:val="0"/>
          <w:marTop w:val="0"/>
          <w:marBottom w:val="0"/>
          <w:divBdr>
            <w:top w:val="none" w:sz="0" w:space="0" w:color="auto"/>
            <w:left w:val="none" w:sz="0" w:space="0" w:color="auto"/>
            <w:bottom w:val="none" w:sz="0" w:space="0" w:color="auto"/>
            <w:right w:val="none" w:sz="0" w:space="0" w:color="auto"/>
          </w:divBdr>
        </w:div>
        <w:div w:id="2106463421">
          <w:marLeft w:val="547"/>
          <w:marRight w:val="0"/>
          <w:marTop w:val="0"/>
          <w:marBottom w:val="0"/>
          <w:divBdr>
            <w:top w:val="none" w:sz="0" w:space="0" w:color="auto"/>
            <w:left w:val="none" w:sz="0" w:space="0" w:color="auto"/>
            <w:bottom w:val="none" w:sz="0" w:space="0" w:color="auto"/>
            <w:right w:val="none" w:sz="0" w:space="0" w:color="auto"/>
          </w:divBdr>
        </w:div>
        <w:div w:id="667365282">
          <w:marLeft w:val="547"/>
          <w:marRight w:val="0"/>
          <w:marTop w:val="0"/>
          <w:marBottom w:val="0"/>
          <w:divBdr>
            <w:top w:val="none" w:sz="0" w:space="0" w:color="auto"/>
            <w:left w:val="none" w:sz="0" w:space="0" w:color="auto"/>
            <w:bottom w:val="none" w:sz="0" w:space="0" w:color="auto"/>
            <w:right w:val="none" w:sz="0" w:space="0" w:color="auto"/>
          </w:divBdr>
        </w:div>
        <w:div w:id="86273669">
          <w:marLeft w:val="547"/>
          <w:marRight w:val="0"/>
          <w:marTop w:val="0"/>
          <w:marBottom w:val="0"/>
          <w:divBdr>
            <w:top w:val="none" w:sz="0" w:space="0" w:color="auto"/>
            <w:left w:val="none" w:sz="0" w:space="0" w:color="auto"/>
            <w:bottom w:val="none" w:sz="0" w:space="0" w:color="auto"/>
            <w:right w:val="none" w:sz="0" w:space="0" w:color="auto"/>
          </w:divBdr>
        </w:div>
        <w:div w:id="43409149">
          <w:marLeft w:val="547"/>
          <w:marRight w:val="0"/>
          <w:marTop w:val="0"/>
          <w:marBottom w:val="0"/>
          <w:divBdr>
            <w:top w:val="none" w:sz="0" w:space="0" w:color="auto"/>
            <w:left w:val="none" w:sz="0" w:space="0" w:color="auto"/>
            <w:bottom w:val="none" w:sz="0" w:space="0" w:color="auto"/>
            <w:right w:val="none" w:sz="0" w:space="0" w:color="auto"/>
          </w:divBdr>
        </w:div>
      </w:divsChild>
    </w:div>
    <w:div w:id="1198664922">
      <w:bodyDiv w:val="1"/>
      <w:marLeft w:val="0"/>
      <w:marRight w:val="0"/>
      <w:marTop w:val="0"/>
      <w:marBottom w:val="0"/>
      <w:divBdr>
        <w:top w:val="none" w:sz="0" w:space="0" w:color="auto"/>
        <w:left w:val="none" w:sz="0" w:space="0" w:color="auto"/>
        <w:bottom w:val="none" w:sz="0" w:space="0" w:color="auto"/>
        <w:right w:val="none" w:sz="0" w:space="0" w:color="auto"/>
      </w:divBdr>
      <w:divsChild>
        <w:div w:id="1189950645">
          <w:marLeft w:val="446"/>
          <w:marRight w:val="0"/>
          <w:marTop w:val="0"/>
          <w:marBottom w:val="0"/>
          <w:divBdr>
            <w:top w:val="none" w:sz="0" w:space="0" w:color="auto"/>
            <w:left w:val="none" w:sz="0" w:space="0" w:color="auto"/>
            <w:bottom w:val="none" w:sz="0" w:space="0" w:color="auto"/>
            <w:right w:val="none" w:sz="0" w:space="0" w:color="auto"/>
          </w:divBdr>
        </w:div>
        <w:div w:id="202404607">
          <w:marLeft w:val="446"/>
          <w:marRight w:val="0"/>
          <w:marTop w:val="0"/>
          <w:marBottom w:val="0"/>
          <w:divBdr>
            <w:top w:val="none" w:sz="0" w:space="0" w:color="auto"/>
            <w:left w:val="none" w:sz="0" w:space="0" w:color="auto"/>
            <w:bottom w:val="none" w:sz="0" w:space="0" w:color="auto"/>
            <w:right w:val="none" w:sz="0" w:space="0" w:color="auto"/>
          </w:divBdr>
        </w:div>
        <w:div w:id="2092965825">
          <w:marLeft w:val="446"/>
          <w:marRight w:val="0"/>
          <w:marTop w:val="0"/>
          <w:marBottom w:val="0"/>
          <w:divBdr>
            <w:top w:val="none" w:sz="0" w:space="0" w:color="auto"/>
            <w:left w:val="none" w:sz="0" w:space="0" w:color="auto"/>
            <w:bottom w:val="none" w:sz="0" w:space="0" w:color="auto"/>
            <w:right w:val="none" w:sz="0" w:space="0" w:color="auto"/>
          </w:divBdr>
        </w:div>
        <w:div w:id="1130128253">
          <w:marLeft w:val="446"/>
          <w:marRight w:val="0"/>
          <w:marTop w:val="0"/>
          <w:marBottom w:val="0"/>
          <w:divBdr>
            <w:top w:val="none" w:sz="0" w:space="0" w:color="auto"/>
            <w:left w:val="none" w:sz="0" w:space="0" w:color="auto"/>
            <w:bottom w:val="none" w:sz="0" w:space="0" w:color="auto"/>
            <w:right w:val="none" w:sz="0" w:space="0" w:color="auto"/>
          </w:divBdr>
        </w:div>
      </w:divsChild>
    </w:div>
    <w:div w:id="1697196461">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96499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57</TotalTime>
  <Pages>5</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2018-06-07T14:30:00Z</dcterms:created>
  <dcterms:modified xsi:type="dcterms:W3CDTF">2018-07-20T07:59:00Z</dcterms:modified>
</cp:coreProperties>
</file>